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170E" w:rsidTr="0075170E">
        <w:tc>
          <w:tcPr>
            <w:tcW w:w="4672" w:type="dxa"/>
          </w:tcPr>
          <w:p w:rsidR="0075170E" w:rsidRPr="0075170E" w:rsidRDefault="0075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Диаметр корпуса наружный, мм</w:t>
            </w:r>
          </w:p>
        </w:tc>
        <w:tc>
          <w:tcPr>
            <w:tcW w:w="4673" w:type="dxa"/>
          </w:tcPr>
          <w:p w:rsidR="0075170E" w:rsidRPr="0075170E" w:rsidRDefault="00FB5B83" w:rsidP="0075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75170E" w:rsidTr="0075170E">
        <w:tc>
          <w:tcPr>
            <w:tcW w:w="4672" w:type="dxa"/>
          </w:tcPr>
          <w:p w:rsidR="0075170E" w:rsidRPr="0075170E" w:rsidRDefault="001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применяемых долот</w:t>
            </w:r>
            <w:r w:rsidR="0075170E" w:rsidRPr="0075170E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4673" w:type="dxa"/>
          </w:tcPr>
          <w:p w:rsidR="0075170E" w:rsidRPr="0075170E" w:rsidRDefault="00FB5B83" w:rsidP="0075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120,6-151,0</w:t>
            </w:r>
          </w:p>
        </w:tc>
      </w:tr>
      <w:tr w:rsidR="0075170E" w:rsidTr="0075170E">
        <w:tc>
          <w:tcPr>
            <w:tcW w:w="4672" w:type="dxa"/>
          </w:tcPr>
          <w:p w:rsidR="0075170E" w:rsidRPr="0075170E" w:rsidRDefault="0075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Присоединительные резьбы к долоту </w:t>
            </w:r>
          </w:p>
        </w:tc>
        <w:tc>
          <w:tcPr>
            <w:tcW w:w="4673" w:type="dxa"/>
          </w:tcPr>
          <w:p w:rsidR="0075170E" w:rsidRPr="0075170E" w:rsidRDefault="0075170E" w:rsidP="005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r w:rsidR="00D149D8">
              <w:rPr>
                <w:rFonts w:ascii="Times New Roman" w:hAnsi="Times New Roman" w:cs="Times New Roman"/>
                <w:sz w:val="28"/>
                <w:szCs w:val="28"/>
              </w:rPr>
              <w:t xml:space="preserve">76 </w:t>
            </w:r>
          </w:p>
        </w:tc>
      </w:tr>
      <w:tr w:rsidR="0075170E" w:rsidTr="0075170E">
        <w:tc>
          <w:tcPr>
            <w:tcW w:w="4672" w:type="dxa"/>
          </w:tcPr>
          <w:p w:rsidR="0075170E" w:rsidRPr="0075170E" w:rsidRDefault="0075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Присоединительные резьбы к бурильным трубам</w:t>
            </w:r>
          </w:p>
        </w:tc>
        <w:tc>
          <w:tcPr>
            <w:tcW w:w="4673" w:type="dxa"/>
          </w:tcPr>
          <w:p w:rsidR="0075170E" w:rsidRPr="0075170E" w:rsidRDefault="0075170E" w:rsidP="00FB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r w:rsidR="00D149D8">
              <w:rPr>
                <w:rFonts w:ascii="Times New Roman" w:hAnsi="Times New Roman" w:cs="Times New Roman"/>
                <w:sz w:val="28"/>
                <w:szCs w:val="28"/>
              </w:rPr>
              <w:t>86 (З-88</w:t>
            </w:r>
            <w:r w:rsidR="00FB5B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49D8" w:rsidTr="0075170E">
        <w:tc>
          <w:tcPr>
            <w:tcW w:w="4672" w:type="dxa"/>
          </w:tcPr>
          <w:p w:rsidR="00D149D8" w:rsidRPr="0075170E" w:rsidRDefault="00D1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Углы искривления между секциями, градус</w:t>
            </w:r>
          </w:p>
        </w:tc>
        <w:tc>
          <w:tcPr>
            <w:tcW w:w="4673" w:type="dxa"/>
          </w:tcPr>
          <w:p w:rsidR="00D149D8" w:rsidRPr="0075170E" w:rsidRDefault="00D149D8" w:rsidP="00FB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0°-2°30´</w:t>
            </w:r>
          </w:p>
        </w:tc>
      </w:tr>
      <w:tr w:rsidR="0075170E" w:rsidTr="0075170E">
        <w:tc>
          <w:tcPr>
            <w:tcW w:w="4672" w:type="dxa"/>
          </w:tcPr>
          <w:p w:rsidR="0075170E" w:rsidRPr="0075170E" w:rsidRDefault="0075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Длина активной части статора</w:t>
            </w:r>
            <w:r w:rsidR="00B60F95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4673" w:type="dxa"/>
          </w:tcPr>
          <w:p w:rsidR="0075170E" w:rsidRPr="0075170E" w:rsidRDefault="00FB5B83" w:rsidP="0075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2000, 3000, 4000</w:t>
            </w:r>
          </w:p>
        </w:tc>
      </w:tr>
      <w:tr w:rsidR="0075170E" w:rsidTr="0075170E">
        <w:tc>
          <w:tcPr>
            <w:tcW w:w="4672" w:type="dxa"/>
          </w:tcPr>
          <w:p w:rsidR="0075170E" w:rsidRPr="0075170E" w:rsidRDefault="0075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70E">
              <w:rPr>
                <w:rFonts w:ascii="Times New Roman" w:hAnsi="Times New Roman" w:cs="Times New Roman"/>
                <w:sz w:val="28"/>
                <w:szCs w:val="28"/>
              </w:rPr>
              <w:t>Заходность</w:t>
            </w:r>
            <w:proofErr w:type="spellEnd"/>
            <w:r w:rsidRPr="0075170E">
              <w:rPr>
                <w:rFonts w:ascii="Times New Roman" w:hAnsi="Times New Roman" w:cs="Times New Roman"/>
                <w:sz w:val="28"/>
                <w:szCs w:val="28"/>
              </w:rPr>
              <w:t xml:space="preserve"> секции рабочих органов</w:t>
            </w:r>
          </w:p>
        </w:tc>
        <w:tc>
          <w:tcPr>
            <w:tcW w:w="4673" w:type="dxa"/>
          </w:tcPr>
          <w:p w:rsidR="0075170E" w:rsidRPr="0075170E" w:rsidRDefault="00FB5B83" w:rsidP="0075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7/8, 9/10</w:t>
            </w:r>
            <w:bookmarkStart w:id="0" w:name="_GoBack"/>
            <w:bookmarkEnd w:id="0"/>
          </w:p>
        </w:tc>
      </w:tr>
    </w:tbl>
    <w:p w:rsidR="00B613DE" w:rsidRDefault="00B613DE"/>
    <w:sectPr w:rsidR="00B6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87"/>
    <w:rsid w:val="00190902"/>
    <w:rsid w:val="005969A4"/>
    <w:rsid w:val="0075170E"/>
    <w:rsid w:val="007D4114"/>
    <w:rsid w:val="00A34364"/>
    <w:rsid w:val="00B60F95"/>
    <w:rsid w:val="00B613DE"/>
    <w:rsid w:val="00C31B87"/>
    <w:rsid w:val="00D149D8"/>
    <w:rsid w:val="00FB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B8A8-A750-4D8B-8319-43305DB4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2016-01-28T08:58:00Z</dcterms:created>
  <dcterms:modified xsi:type="dcterms:W3CDTF">2016-01-28T08:58:00Z</dcterms:modified>
</cp:coreProperties>
</file>